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F3AE" w14:textId="77777777" w:rsidR="00B4610A" w:rsidRPr="00B4610A" w:rsidRDefault="00B4610A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  <w:color w:val="FF0000"/>
        </w:rPr>
      </w:pPr>
      <w:r w:rsidRPr="00B4610A">
        <w:rPr>
          <w:rFonts w:asciiTheme="minorEastAsia" w:hAnsiTheme="minorEastAsia" w:hint="eastAsia"/>
          <w:color w:val="FF0000"/>
        </w:rPr>
        <w:t>※</w:t>
      </w:r>
      <w:r>
        <w:rPr>
          <w:rFonts w:asciiTheme="minorEastAsia" w:hAnsiTheme="minorEastAsia" w:hint="eastAsia"/>
          <w:color w:val="FF0000"/>
        </w:rPr>
        <w:t>商工会・県連が</w:t>
      </w:r>
      <w:r w:rsidRPr="00B4610A">
        <w:rPr>
          <w:rFonts w:asciiTheme="minorEastAsia" w:hAnsiTheme="minorEastAsia" w:hint="eastAsia"/>
          <w:color w:val="FF0000"/>
        </w:rPr>
        <w:t>複数事業者申請する場合は、本申込書を個別に作成してご提出ください。</w:t>
      </w:r>
    </w:p>
    <w:p w14:paraId="7A5E1F24" w14:textId="77777777" w:rsidR="00B4610A" w:rsidRDefault="00B4610A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7DDAC7B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F7CD4D" wp14:editId="148BE788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041A" w14:textId="77777777" w:rsidR="003C25D7" w:rsidRPr="00B04A11" w:rsidRDefault="007B1F1A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Pr="007B1F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1"/>
                              </w:rPr>
                              <w:t>フードビジョン2</w:t>
                            </w:r>
                            <w:r w:rsidRPr="007B1F1A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1"/>
                              </w:rPr>
                              <w:t>023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】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CD4D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3DC9041A" w14:textId="77777777" w:rsidR="003C25D7" w:rsidRPr="00B04A11" w:rsidRDefault="007B1F1A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Pr="007B1F1A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1"/>
                        </w:rPr>
                        <w:t>フードビジョン2</w:t>
                      </w:r>
                      <w:r w:rsidRPr="007B1F1A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1"/>
                        </w:rPr>
                        <w:t>023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】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6349BA40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5E2E9CA9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3D3CDF27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0B8B42D6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1E7B1659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731519CA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675AB42F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788FC74F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3EDE0B0C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B04A11" w:rsidRPr="001D64A3" w14:paraId="2F54F423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1DBF4D56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193F30">
              <w:rPr>
                <w:rFonts w:asciiTheme="minorEastAsia" w:hAnsiTheme="minorEastAsia" w:hint="eastAsia"/>
              </w:rPr>
              <w:t>（都道府県連名）</w:t>
            </w:r>
          </w:p>
        </w:tc>
        <w:tc>
          <w:tcPr>
            <w:tcW w:w="3685" w:type="dxa"/>
            <w:vAlign w:val="center"/>
          </w:tcPr>
          <w:p w14:paraId="4F06A30D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4CA9F626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69269E81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99BB91F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55A005A9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36199036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0DBE3911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545934CC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7705FEFB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3C13D42D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5FBF98E3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5DF51DA6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7D4B6B5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5162FF9D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372914BA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1F7F4D90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71CF4222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53289E41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3E0CFF82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13B2F333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12CF1BFA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584BFC54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761BFEC0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2B08FC98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2E71079C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13DB195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00B950D1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266A9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14FD5B5E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5E194C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5DD9355E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6F386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0C90EF86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1413F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0112B46B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18EDE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28C12221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A01136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24BC9932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447254E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6EE89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DDDF18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7C46752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4904F97C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4DD5EC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4B8DE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2CCB3C27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E3E5E8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F7E9A5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3BC3B0A2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CF7C83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E866FC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2C5BDABB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D5BFD95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1C28F4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34ABFBB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E2F35A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F9E9F1B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4B06B54B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1225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86EB88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32599008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5E5DF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307DDE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320FAA0C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0F7496A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83E6D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6C3BA7F7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FB6F05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lastRenderedPageBreak/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DED26E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41A78894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A79F0C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8D73FE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1AB76FC0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32F5D2C" w14:textId="77777777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163ECB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3DB77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6C460C2A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46D49F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579042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564D9F71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AEA9960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48A63B4B" w14:textId="77777777" w:rsidTr="009402FE">
        <w:tc>
          <w:tcPr>
            <w:tcW w:w="2773" w:type="dxa"/>
            <w:vAlign w:val="center"/>
          </w:tcPr>
          <w:p w14:paraId="150AE439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5DE22B5B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33B0BC0D" w14:textId="77777777" w:rsidTr="009402FE">
        <w:tc>
          <w:tcPr>
            <w:tcW w:w="2773" w:type="dxa"/>
            <w:vAlign w:val="center"/>
          </w:tcPr>
          <w:p w14:paraId="2C3D820A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4EB292A6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742B226C" w14:textId="77777777" w:rsidTr="009402FE">
        <w:tc>
          <w:tcPr>
            <w:tcW w:w="2773" w:type="dxa"/>
            <w:vAlign w:val="center"/>
          </w:tcPr>
          <w:p w14:paraId="1E2B1F15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775432BB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4DEF0F0C" w14:textId="77777777" w:rsidTr="009402FE">
        <w:tc>
          <w:tcPr>
            <w:tcW w:w="2773" w:type="dxa"/>
            <w:vAlign w:val="center"/>
          </w:tcPr>
          <w:p w14:paraId="35D4780E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330E7D70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672125A2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DADB5BA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77ABED75" w14:textId="77777777" w:rsidTr="004D6E45">
        <w:tc>
          <w:tcPr>
            <w:tcW w:w="2802" w:type="dxa"/>
            <w:vAlign w:val="center"/>
          </w:tcPr>
          <w:p w14:paraId="0C21A6C5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02079356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012B6C7F" w14:textId="77777777" w:rsidTr="004D6E45">
        <w:tc>
          <w:tcPr>
            <w:tcW w:w="2802" w:type="dxa"/>
            <w:vAlign w:val="center"/>
          </w:tcPr>
          <w:p w14:paraId="19C18996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30C7EF13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28A7BF85" w14:textId="77777777" w:rsidTr="004D6E45">
        <w:tc>
          <w:tcPr>
            <w:tcW w:w="2802" w:type="dxa"/>
            <w:vAlign w:val="center"/>
          </w:tcPr>
          <w:p w14:paraId="79EDE746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36CE6FE7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466B198C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15BFED99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AE6B3BB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AC2F9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5F89EEB7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4997BDE5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5D5CC4BE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4AF4A2F6" w14:textId="77777777" w:rsidR="00B233DE" w:rsidRDefault="00B233DE" w:rsidP="00737AA2">
      <w:pPr>
        <w:rPr>
          <w:rFonts w:asciiTheme="minorEastAsia" w:hAnsiTheme="minorEastAsia"/>
        </w:rPr>
      </w:pPr>
    </w:p>
    <w:p w14:paraId="261C8D76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306BB665" w14:textId="77777777" w:rsidR="00B233DE" w:rsidRDefault="00B233DE" w:rsidP="00737AA2">
      <w:pPr>
        <w:rPr>
          <w:rFonts w:asciiTheme="minorEastAsia" w:hAnsiTheme="minorEastAsia"/>
        </w:rPr>
      </w:pPr>
    </w:p>
    <w:p w14:paraId="2F4101F5" w14:textId="77777777" w:rsidR="004D6E45" w:rsidRDefault="004D6E45" w:rsidP="00737AA2">
      <w:pPr>
        <w:rPr>
          <w:rFonts w:asciiTheme="minorEastAsia" w:hAnsiTheme="minorEastAsia"/>
        </w:rPr>
      </w:pPr>
    </w:p>
    <w:p w14:paraId="6BF4CF7F" w14:textId="77777777" w:rsidR="001E0870" w:rsidRDefault="001E0870" w:rsidP="00737AA2">
      <w:pPr>
        <w:rPr>
          <w:rFonts w:asciiTheme="minorEastAsia" w:hAnsiTheme="minorEastAsia"/>
        </w:rPr>
      </w:pPr>
    </w:p>
    <w:p w14:paraId="29C91D85" w14:textId="77777777" w:rsidR="001E0870" w:rsidRDefault="001E0870" w:rsidP="00737AA2">
      <w:pPr>
        <w:rPr>
          <w:rFonts w:asciiTheme="minorEastAsia" w:hAnsiTheme="minorEastAsia"/>
        </w:rPr>
      </w:pPr>
    </w:p>
    <w:p w14:paraId="237E3DD3" w14:textId="77777777" w:rsidR="001E0870" w:rsidRDefault="001E0870" w:rsidP="00737AA2">
      <w:pPr>
        <w:rPr>
          <w:rFonts w:asciiTheme="minorEastAsia" w:hAnsiTheme="minorEastAsia"/>
        </w:rPr>
      </w:pPr>
    </w:p>
    <w:p w14:paraId="3D169E92" w14:textId="77777777" w:rsidR="001E0870" w:rsidRDefault="001E0870" w:rsidP="00737AA2">
      <w:pPr>
        <w:rPr>
          <w:rFonts w:asciiTheme="minorEastAsia" w:hAnsiTheme="minorEastAsia"/>
        </w:rPr>
      </w:pPr>
    </w:p>
    <w:p w14:paraId="27CE157E" w14:textId="77777777" w:rsidR="001E0870" w:rsidRDefault="001E0870" w:rsidP="00737AA2">
      <w:pPr>
        <w:rPr>
          <w:rFonts w:asciiTheme="minorEastAsia" w:hAnsiTheme="minorEastAsia"/>
        </w:rPr>
      </w:pPr>
    </w:p>
    <w:p w14:paraId="281B3D12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38029B27" w14:textId="77777777" w:rsidR="00445481" w:rsidRDefault="00445481" w:rsidP="00737AA2">
      <w:pPr>
        <w:rPr>
          <w:rFonts w:asciiTheme="minorEastAsia" w:hAnsiTheme="minorEastAsia"/>
        </w:rPr>
      </w:pPr>
    </w:p>
    <w:p w14:paraId="5707092C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9A6F" w14:textId="77777777" w:rsidR="00D80D06" w:rsidRDefault="00D80D06" w:rsidP="00D16787">
      <w:r>
        <w:separator/>
      </w:r>
    </w:p>
  </w:endnote>
  <w:endnote w:type="continuationSeparator" w:id="0">
    <w:p w14:paraId="5110AC47" w14:textId="77777777" w:rsidR="00D80D06" w:rsidRDefault="00D80D06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A550" w14:textId="77777777" w:rsidR="00D80D06" w:rsidRDefault="00D80D06" w:rsidP="00D16787">
      <w:r>
        <w:separator/>
      </w:r>
    </w:p>
  </w:footnote>
  <w:footnote w:type="continuationSeparator" w:id="0">
    <w:p w14:paraId="77972552" w14:textId="77777777" w:rsidR="00D80D06" w:rsidRDefault="00D80D06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157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3F30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04039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1F1A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4610A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06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BE542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38PC17</cp:lastModifiedBy>
  <cp:revision>2</cp:revision>
  <cp:lastPrinted>2015-11-05T23:10:00Z</cp:lastPrinted>
  <dcterms:created xsi:type="dcterms:W3CDTF">2023-03-06T06:25:00Z</dcterms:created>
  <dcterms:modified xsi:type="dcterms:W3CDTF">2023-03-06T06:25:00Z</dcterms:modified>
</cp:coreProperties>
</file>