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49BC3" w14:textId="61808FD5" w:rsidR="000B51FA" w:rsidRPr="000B51FA" w:rsidRDefault="000B51FA" w:rsidP="000B51FA">
      <w:pPr>
        <w:widowControl/>
        <w:ind w:left="321" w:hangingChars="100" w:hanging="321"/>
        <w:jc w:val="center"/>
        <w:rPr>
          <w:rFonts w:ascii="ＭＳ 明朝" w:eastAsia="ＭＳ 明朝" w:hAnsi="ＭＳ 明朝" w:cs="Times New Roman"/>
          <w:b/>
          <w:bCs/>
          <w:i/>
          <w:iCs/>
          <w:sz w:val="32"/>
          <w:szCs w:val="32"/>
          <w:u w:val="single"/>
        </w:rPr>
      </w:pPr>
      <w:bookmarkStart w:id="0" w:name="_Hlk71561786"/>
      <w:r w:rsidRPr="00D452E9">
        <w:rPr>
          <w:rFonts w:ascii="ＭＳ 明朝" w:eastAsia="ＭＳ 明朝" w:hAnsi="ＭＳ 明朝" w:cs="Times New Roman" w:hint="eastAsia"/>
          <w:b/>
          <w:bCs/>
          <w:i/>
          <w:iCs/>
          <w:sz w:val="32"/>
          <w:szCs w:val="32"/>
          <w:u w:val="single"/>
        </w:rPr>
        <w:t xml:space="preserve">全国中小企業クラウド実践大賞　</w:t>
      </w:r>
      <w:r>
        <w:rPr>
          <w:rFonts w:ascii="ＭＳ 明朝" w:eastAsia="ＭＳ 明朝" w:hAnsi="ＭＳ 明朝" w:cs="Times New Roman" w:hint="eastAsia"/>
          <w:b/>
          <w:bCs/>
          <w:i/>
          <w:iCs/>
          <w:sz w:val="32"/>
          <w:szCs w:val="32"/>
          <w:u w:val="single"/>
        </w:rPr>
        <w:t>過去の</w:t>
      </w:r>
      <w:r w:rsidRPr="00D452E9">
        <w:rPr>
          <w:rFonts w:ascii="ＭＳ 明朝" w:eastAsia="ＭＳ 明朝" w:hAnsi="ＭＳ 明朝" w:cs="Times New Roman" w:hint="eastAsia"/>
          <w:b/>
          <w:bCs/>
          <w:i/>
          <w:iCs/>
          <w:sz w:val="32"/>
          <w:szCs w:val="32"/>
          <w:u w:val="single"/>
        </w:rPr>
        <w:t>受賞者情報</w:t>
      </w:r>
    </w:p>
    <w:p w14:paraId="6195227C" w14:textId="373421E2" w:rsidR="00D452E9" w:rsidRPr="00D452E9" w:rsidRDefault="00D452E9" w:rsidP="00533714">
      <w:pPr>
        <w:widowControl/>
        <w:ind w:firstLineChars="100" w:firstLine="240"/>
        <w:jc w:val="left"/>
        <w:rPr>
          <w:rFonts w:ascii="ＭＳ 明朝" w:eastAsia="ＭＳ 明朝" w:hAnsi="ＭＳ 明朝" w:cs="Times New Roman"/>
          <w:color w:val="000000"/>
          <w:sz w:val="24"/>
          <w:szCs w:val="24"/>
        </w:rPr>
      </w:pPr>
      <w:r w:rsidRPr="00D452E9">
        <w:rPr>
          <w:rFonts w:ascii="ＭＳ 明朝" w:eastAsia="ＭＳ 明朝" w:hAnsi="ＭＳ 明朝" w:cs="Times New Roman" w:hint="eastAsia"/>
          <w:color w:val="000000"/>
          <w:sz w:val="24"/>
          <w:szCs w:val="24"/>
        </w:rPr>
        <w:t>令和</w:t>
      </w:r>
      <w:r w:rsidRPr="00D452E9">
        <w:rPr>
          <w:rFonts w:ascii="ＭＳ 明朝" w:eastAsia="ＭＳ 明朝" w:hAnsi="ＭＳ 明朝" w:cs="Times New Roman"/>
          <w:color w:val="000000"/>
          <w:sz w:val="24"/>
          <w:szCs w:val="24"/>
        </w:rPr>
        <w:t>3</w:t>
      </w:r>
      <w:r w:rsidRPr="00D452E9">
        <w:rPr>
          <w:rFonts w:ascii="ＭＳ 明朝" w:eastAsia="ＭＳ 明朝" w:hAnsi="ＭＳ 明朝" w:cs="Times New Roman" w:hint="eastAsia"/>
          <w:color w:val="000000"/>
          <w:sz w:val="24"/>
          <w:szCs w:val="24"/>
        </w:rPr>
        <w:t>年</w:t>
      </w:r>
      <w:r w:rsidRPr="00D452E9">
        <w:rPr>
          <w:rFonts w:ascii="ＭＳ 明朝" w:eastAsia="ＭＳ 明朝" w:hAnsi="ＭＳ 明朝" w:cs="Times New Roman"/>
          <w:color w:val="000000"/>
          <w:sz w:val="24"/>
          <w:szCs w:val="24"/>
        </w:rPr>
        <w:t>1</w:t>
      </w:r>
      <w:r w:rsidRPr="00D452E9">
        <w:rPr>
          <w:rFonts w:ascii="ＭＳ 明朝" w:eastAsia="ＭＳ 明朝" w:hAnsi="ＭＳ 明朝" w:cs="Times New Roman" w:hint="eastAsia"/>
          <w:color w:val="000000"/>
          <w:sz w:val="24"/>
          <w:szCs w:val="24"/>
        </w:rPr>
        <w:t>月2</w:t>
      </w:r>
      <w:r w:rsidRPr="00D452E9">
        <w:rPr>
          <w:rFonts w:ascii="ＭＳ 明朝" w:eastAsia="ＭＳ 明朝" w:hAnsi="ＭＳ 明朝" w:cs="Times New Roman"/>
          <w:color w:val="000000"/>
          <w:sz w:val="24"/>
          <w:szCs w:val="24"/>
        </w:rPr>
        <w:t>8</w:t>
      </w:r>
      <w:r w:rsidRPr="00D452E9">
        <w:rPr>
          <w:rFonts w:ascii="ＭＳ 明朝" w:eastAsia="ＭＳ 明朝" w:hAnsi="ＭＳ 明朝" w:cs="Times New Roman" w:hint="eastAsia"/>
          <w:color w:val="000000"/>
          <w:sz w:val="24"/>
          <w:szCs w:val="24"/>
        </w:rPr>
        <w:t>日、オンラインにて「全国中小企業クラウド実践大賞 全国大会」が開催されました。全国大会では、札幌市、郡山市、大阪市、岡山市、福岡市で開催された地方大会に参加した中小企業・小規模事業者</w:t>
      </w:r>
      <w:r w:rsidRPr="00D452E9">
        <w:rPr>
          <w:rFonts w:ascii="ＭＳ 明朝" w:eastAsia="ＭＳ 明朝" w:hAnsi="ＭＳ 明朝" w:cs="Times New Roman"/>
          <w:color w:val="000000"/>
          <w:sz w:val="24"/>
          <w:szCs w:val="24"/>
        </w:rPr>
        <w:t>3</w:t>
      </w:r>
      <w:r w:rsidRPr="00D452E9">
        <w:rPr>
          <w:rFonts w:ascii="ＭＳ 明朝" w:eastAsia="ＭＳ 明朝" w:hAnsi="ＭＳ 明朝" w:cs="Times New Roman" w:hint="eastAsia"/>
          <w:color w:val="000000"/>
          <w:sz w:val="24"/>
          <w:szCs w:val="24"/>
        </w:rPr>
        <w:t>8社の中から選ばれた10社が、自ら推進する収益力向上や経営効率化を実現したクラウドサービス実践事例を発表しました。</w:t>
      </w:r>
    </w:p>
    <w:p w14:paraId="3158D5ED" w14:textId="77777777" w:rsidR="00D452E9" w:rsidRPr="00D452E9" w:rsidRDefault="00D452E9" w:rsidP="00D452E9">
      <w:pPr>
        <w:widowControl/>
        <w:ind w:leftChars="100" w:left="210" w:firstLineChars="135" w:firstLine="324"/>
        <w:jc w:val="left"/>
        <w:rPr>
          <w:rFonts w:ascii="Century" w:eastAsia="ＭＳ 明朝" w:hAnsi="Century" w:cs="Times New Roman"/>
          <w:color w:val="0000FF"/>
          <w:sz w:val="24"/>
          <w:szCs w:val="24"/>
          <w:u w:val="single"/>
        </w:rPr>
      </w:pPr>
      <w:r w:rsidRPr="00D452E9">
        <w:rPr>
          <w:rFonts w:ascii="ＭＳ 明朝" w:eastAsia="ＭＳ 明朝" w:hAnsi="ＭＳ 明朝" w:cs="Times New Roman" w:hint="eastAsia"/>
          <w:sz w:val="24"/>
          <w:szCs w:val="24"/>
        </w:rPr>
        <w:t>≫前回コンテストリポート：</w:t>
      </w:r>
      <w:hyperlink r:id="rId6" w:history="1">
        <w:r w:rsidRPr="00D452E9">
          <w:rPr>
            <w:rFonts w:ascii="Century" w:eastAsia="ＭＳ 明朝" w:hAnsi="Century" w:cs="Times New Roman"/>
            <w:color w:val="0000FF"/>
            <w:sz w:val="24"/>
            <w:szCs w:val="24"/>
            <w:u w:val="single"/>
          </w:rPr>
          <w:t>https://www.cloudil.jp/report-2020/</w:t>
        </w:r>
      </w:hyperlink>
    </w:p>
    <w:tbl>
      <w:tblPr>
        <w:tblStyle w:val="1"/>
        <w:tblW w:w="9781" w:type="dxa"/>
        <w:tblInd w:w="-5" w:type="dxa"/>
        <w:tblLook w:val="04A0" w:firstRow="1" w:lastRow="0" w:firstColumn="1" w:lastColumn="0" w:noHBand="0" w:noVBand="1"/>
      </w:tblPr>
      <w:tblGrid>
        <w:gridCol w:w="2269"/>
        <w:gridCol w:w="2693"/>
        <w:gridCol w:w="4819"/>
      </w:tblGrid>
      <w:tr w:rsidR="00533714" w:rsidRPr="00533714" w14:paraId="5F90E4A2" w14:textId="77777777" w:rsidTr="00BF6922">
        <w:tc>
          <w:tcPr>
            <w:tcW w:w="2269" w:type="dxa"/>
          </w:tcPr>
          <w:p w14:paraId="0E890089" w14:textId="77777777" w:rsidR="00533714" w:rsidRPr="00533714" w:rsidRDefault="00533714" w:rsidP="00533714">
            <w:pPr>
              <w:widowControl/>
              <w:jc w:val="center"/>
              <w:rPr>
                <w:rFonts w:ascii="ＭＳ 明朝" w:hAnsi="ＭＳ 明朝"/>
                <w:sz w:val="24"/>
                <w:szCs w:val="24"/>
              </w:rPr>
            </w:pPr>
            <w:r w:rsidRPr="00533714">
              <w:rPr>
                <w:rFonts w:ascii="ＭＳ 明朝" w:hAnsi="ＭＳ 明朝" w:hint="eastAsia"/>
                <w:sz w:val="24"/>
                <w:szCs w:val="24"/>
              </w:rPr>
              <w:t>賞区分</w:t>
            </w:r>
          </w:p>
        </w:tc>
        <w:tc>
          <w:tcPr>
            <w:tcW w:w="2693" w:type="dxa"/>
          </w:tcPr>
          <w:p w14:paraId="38E639AC" w14:textId="77777777" w:rsidR="00533714" w:rsidRPr="00533714" w:rsidRDefault="00533714" w:rsidP="00533714">
            <w:pPr>
              <w:widowControl/>
              <w:jc w:val="left"/>
              <w:rPr>
                <w:rFonts w:ascii="ＭＳ 明朝" w:hAnsi="ＭＳ 明朝"/>
                <w:sz w:val="24"/>
                <w:szCs w:val="24"/>
              </w:rPr>
            </w:pPr>
            <w:r w:rsidRPr="00533714">
              <w:rPr>
                <w:rFonts w:ascii="ＭＳ 明朝" w:hAnsi="ＭＳ 明朝" w:hint="eastAsia"/>
                <w:sz w:val="24"/>
                <w:szCs w:val="24"/>
              </w:rPr>
              <w:t>事業者名</w:t>
            </w:r>
          </w:p>
        </w:tc>
        <w:tc>
          <w:tcPr>
            <w:tcW w:w="4819" w:type="dxa"/>
          </w:tcPr>
          <w:p w14:paraId="733F5446" w14:textId="77777777" w:rsidR="00533714" w:rsidRPr="00533714" w:rsidRDefault="00533714" w:rsidP="00533714">
            <w:pPr>
              <w:widowControl/>
              <w:jc w:val="center"/>
              <w:rPr>
                <w:rFonts w:ascii="ＭＳ 明朝" w:hAnsi="ＭＳ 明朝"/>
                <w:sz w:val="24"/>
                <w:szCs w:val="24"/>
              </w:rPr>
            </w:pPr>
            <w:r w:rsidRPr="00533714">
              <w:rPr>
                <w:rFonts w:ascii="ＭＳ 明朝" w:hAnsi="ＭＳ 明朝" w:hint="eastAsia"/>
                <w:sz w:val="24"/>
                <w:szCs w:val="24"/>
              </w:rPr>
              <w:t>実践事例の概要</w:t>
            </w:r>
          </w:p>
        </w:tc>
      </w:tr>
      <w:tr w:rsidR="00533714" w:rsidRPr="00533714" w14:paraId="2D793E28" w14:textId="77777777" w:rsidTr="00BF6922">
        <w:tc>
          <w:tcPr>
            <w:tcW w:w="2269" w:type="dxa"/>
            <w:tcBorders>
              <w:bottom w:val="single" w:sz="4" w:space="0" w:color="auto"/>
            </w:tcBorders>
          </w:tcPr>
          <w:p w14:paraId="54A00792" w14:textId="77777777" w:rsidR="00533714" w:rsidRPr="00533714" w:rsidRDefault="00533714" w:rsidP="00533714">
            <w:pPr>
              <w:widowControl/>
              <w:jc w:val="left"/>
              <w:rPr>
                <w:rFonts w:ascii="ＭＳ 明朝" w:hAnsi="ＭＳ 明朝"/>
                <w:sz w:val="24"/>
                <w:szCs w:val="24"/>
              </w:rPr>
            </w:pPr>
            <w:r w:rsidRPr="00533714">
              <w:rPr>
                <w:rFonts w:ascii="ＭＳ 明朝" w:hAnsi="ＭＳ 明朝" w:hint="eastAsia"/>
                <w:sz w:val="24"/>
                <w:szCs w:val="24"/>
              </w:rPr>
              <w:t>総務大臣賞</w:t>
            </w:r>
          </w:p>
        </w:tc>
        <w:tc>
          <w:tcPr>
            <w:tcW w:w="2693" w:type="dxa"/>
            <w:tcBorders>
              <w:bottom w:val="single" w:sz="4" w:space="0" w:color="auto"/>
            </w:tcBorders>
          </w:tcPr>
          <w:p w14:paraId="1A4F5B63" w14:textId="77777777" w:rsidR="00533714" w:rsidRPr="00533714" w:rsidRDefault="00533714" w:rsidP="00533714">
            <w:pPr>
              <w:widowControl/>
              <w:jc w:val="left"/>
              <w:rPr>
                <w:rFonts w:ascii="ＭＳ 明朝" w:hAnsi="ＭＳ 明朝"/>
                <w:sz w:val="24"/>
                <w:szCs w:val="24"/>
              </w:rPr>
            </w:pPr>
            <w:r w:rsidRPr="00533714">
              <w:rPr>
                <w:rFonts w:ascii="ＭＳ 明朝" w:hAnsi="ＭＳ 明朝"/>
                <w:sz w:val="24"/>
                <w:szCs w:val="24"/>
              </w:rPr>
              <w:t>株式会社さくらコミュニティサービス</w:t>
            </w:r>
            <w:r w:rsidRPr="00533714">
              <w:rPr>
                <w:rFonts w:ascii="ＭＳ 明朝" w:hAnsi="ＭＳ 明朝" w:hint="eastAsia"/>
                <w:sz w:val="24"/>
                <w:szCs w:val="24"/>
              </w:rPr>
              <w:t>(</w:t>
            </w:r>
            <w:r w:rsidRPr="00533714">
              <w:rPr>
                <w:rFonts w:ascii="ＭＳ 明朝" w:hAnsi="ＭＳ 明朝"/>
                <w:sz w:val="24"/>
                <w:szCs w:val="24"/>
              </w:rPr>
              <w:t>北海道・札幌市</w:t>
            </w:r>
            <w:r w:rsidRPr="00533714">
              <w:rPr>
                <w:rFonts w:ascii="ＭＳ 明朝" w:hAnsi="ＭＳ 明朝" w:hint="eastAsia"/>
                <w:sz w:val="24"/>
                <w:szCs w:val="24"/>
              </w:rPr>
              <w:t>)</w:t>
            </w:r>
          </w:p>
        </w:tc>
        <w:tc>
          <w:tcPr>
            <w:tcW w:w="4819" w:type="dxa"/>
            <w:tcBorders>
              <w:bottom w:val="single" w:sz="4" w:space="0" w:color="auto"/>
            </w:tcBorders>
          </w:tcPr>
          <w:p w14:paraId="7171954A" w14:textId="77777777" w:rsidR="00533714" w:rsidRPr="00533714" w:rsidRDefault="00533714" w:rsidP="00533714">
            <w:pPr>
              <w:widowControl/>
              <w:jc w:val="left"/>
              <w:rPr>
                <w:rFonts w:ascii="ＭＳ 明朝" w:hAnsi="ＭＳ 明朝"/>
                <w:sz w:val="24"/>
                <w:szCs w:val="24"/>
              </w:rPr>
            </w:pPr>
            <w:r w:rsidRPr="00533714">
              <w:rPr>
                <w:rFonts w:ascii="ＭＳ 明朝" w:hAnsi="ＭＳ 明朝"/>
                <w:sz w:val="24"/>
                <w:szCs w:val="24"/>
              </w:rPr>
              <w:t>社員の英知を結集した北海道発‼KAIGOクラウドサービスの実践</w:t>
            </w:r>
          </w:p>
        </w:tc>
      </w:tr>
      <w:tr w:rsidR="00533714" w:rsidRPr="00533714" w14:paraId="4E2647FB" w14:textId="77777777" w:rsidTr="00533714">
        <w:tc>
          <w:tcPr>
            <w:tcW w:w="2269" w:type="dxa"/>
            <w:tcBorders>
              <w:top w:val="single" w:sz="4" w:space="0" w:color="auto"/>
              <w:left w:val="single" w:sz="4" w:space="0" w:color="auto"/>
              <w:bottom w:val="single" w:sz="4" w:space="0" w:color="auto"/>
              <w:right w:val="single" w:sz="4" w:space="0" w:color="auto"/>
            </w:tcBorders>
            <w:shd w:val="clear" w:color="auto" w:fill="auto"/>
          </w:tcPr>
          <w:p w14:paraId="1F524B31" w14:textId="77777777" w:rsidR="00533714" w:rsidRPr="00533714" w:rsidRDefault="00533714" w:rsidP="00533714">
            <w:pPr>
              <w:widowControl/>
              <w:jc w:val="left"/>
              <w:rPr>
                <w:rFonts w:ascii="ＭＳ 明朝" w:hAnsi="ＭＳ 明朝"/>
                <w:sz w:val="24"/>
                <w:szCs w:val="24"/>
              </w:rPr>
            </w:pPr>
            <w:r w:rsidRPr="00533714">
              <w:rPr>
                <w:rFonts w:ascii="ＭＳ 明朝" w:hAnsi="ＭＳ 明朝" w:hint="eastAsia"/>
                <w:sz w:val="24"/>
                <w:szCs w:val="24"/>
              </w:rPr>
              <w:t>全国商工会連合会</w:t>
            </w:r>
          </w:p>
          <w:p w14:paraId="331B554B" w14:textId="77777777" w:rsidR="00533714" w:rsidRPr="00533714" w:rsidRDefault="00533714" w:rsidP="00533714">
            <w:pPr>
              <w:widowControl/>
              <w:jc w:val="left"/>
              <w:rPr>
                <w:rFonts w:ascii="ＭＳ 明朝" w:hAnsi="ＭＳ 明朝"/>
                <w:sz w:val="24"/>
                <w:szCs w:val="24"/>
              </w:rPr>
            </w:pPr>
            <w:r w:rsidRPr="00533714">
              <w:rPr>
                <w:rFonts w:ascii="ＭＳ 明朝" w:hAnsi="ＭＳ 明朝" w:hint="eastAsia"/>
                <w:sz w:val="24"/>
                <w:szCs w:val="24"/>
              </w:rPr>
              <w:t>会長賞</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AA3E474" w14:textId="77777777" w:rsidR="00533714" w:rsidRPr="00533714" w:rsidRDefault="00533714" w:rsidP="00533714">
            <w:pPr>
              <w:widowControl/>
              <w:jc w:val="left"/>
              <w:rPr>
                <w:rFonts w:ascii="ＭＳ 明朝" w:hAnsi="ＭＳ 明朝"/>
                <w:sz w:val="24"/>
                <w:szCs w:val="24"/>
              </w:rPr>
            </w:pPr>
            <w:r w:rsidRPr="00533714">
              <w:rPr>
                <w:rFonts w:ascii="ＭＳ 明朝" w:hAnsi="ＭＳ 明朝"/>
                <w:sz w:val="24"/>
                <w:szCs w:val="24"/>
              </w:rPr>
              <w:t>株式会社ウチダレック</w:t>
            </w:r>
          </w:p>
          <w:p w14:paraId="3C80178C" w14:textId="77777777" w:rsidR="00533714" w:rsidRPr="00533714" w:rsidRDefault="00533714" w:rsidP="00533714">
            <w:pPr>
              <w:widowControl/>
              <w:jc w:val="left"/>
              <w:rPr>
                <w:rFonts w:ascii="ＭＳ 明朝" w:hAnsi="ＭＳ 明朝"/>
                <w:sz w:val="24"/>
                <w:szCs w:val="24"/>
              </w:rPr>
            </w:pPr>
            <w:r w:rsidRPr="00533714">
              <w:rPr>
                <w:rFonts w:ascii="ＭＳ 明朝" w:hAnsi="ＭＳ 明朝" w:hint="eastAsia"/>
                <w:sz w:val="24"/>
                <w:szCs w:val="24"/>
              </w:rPr>
              <w:t>(</w:t>
            </w:r>
            <w:r w:rsidRPr="00533714">
              <w:rPr>
                <w:rFonts w:ascii="ＭＳ 明朝" w:hAnsi="ＭＳ 明朝"/>
                <w:sz w:val="24"/>
                <w:szCs w:val="24"/>
              </w:rPr>
              <w:t>鳥取県・米子市</w:t>
            </w:r>
            <w:r w:rsidRPr="00533714">
              <w:rPr>
                <w:rFonts w:ascii="ＭＳ 明朝" w:hAnsi="ＭＳ 明朝" w:hint="eastAsia"/>
                <w:sz w:val="24"/>
                <w:szCs w:val="24"/>
              </w:rPr>
              <w:t>)</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91434CC" w14:textId="77777777" w:rsidR="00533714" w:rsidRPr="00533714" w:rsidRDefault="00533714" w:rsidP="00533714">
            <w:pPr>
              <w:widowControl/>
              <w:jc w:val="left"/>
              <w:rPr>
                <w:rFonts w:ascii="ＭＳ 明朝" w:hAnsi="ＭＳ 明朝"/>
                <w:sz w:val="24"/>
                <w:szCs w:val="24"/>
              </w:rPr>
            </w:pPr>
            <w:r w:rsidRPr="00533714">
              <w:rPr>
                <w:rFonts w:ascii="ＭＳ 明朝" w:hAnsi="ＭＳ 明朝"/>
                <w:sz w:val="24"/>
                <w:szCs w:val="24"/>
              </w:rPr>
              <w:t>～鳥取発砂だらけの DX 改革～</w:t>
            </w:r>
          </w:p>
          <w:p w14:paraId="373A2EE8" w14:textId="77777777" w:rsidR="00533714" w:rsidRPr="00533714" w:rsidRDefault="00533714" w:rsidP="00533714">
            <w:pPr>
              <w:widowControl/>
              <w:jc w:val="left"/>
              <w:rPr>
                <w:rFonts w:ascii="ＭＳ 明朝" w:hAnsi="ＭＳ 明朝"/>
                <w:sz w:val="24"/>
                <w:szCs w:val="24"/>
              </w:rPr>
            </w:pPr>
            <w:r w:rsidRPr="00533714">
              <w:rPr>
                <w:rFonts w:ascii="ＭＳ 明朝" w:hAnsi="ＭＳ 明朝"/>
                <w:sz w:val="24"/>
                <w:szCs w:val="24"/>
              </w:rPr>
              <w:t>「不動産業界初の週休3日」「1人あたり営業利益 2.5 倍」の実現</w:t>
            </w:r>
          </w:p>
        </w:tc>
      </w:tr>
      <w:tr w:rsidR="00533714" w:rsidRPr="00533714" w14:paraId="76E3ED40" w14:textId="77777777" w:rsidTr="00533714">
        <w:tc>
          <w:tcPr>
            <w:tcW w:w="2269" w:type="dxa"/>
            <w:tcBorders>
              <w:top w:val="single" w:sz="4" w:space="0" w:color="auto"/>
              <w:bottom w:val="single" w:sz="4" w:space="0" w:color="auto"/>
            </w:tcBorders>
          </w:tcPr>
          <w:p w14:paraId="2DA44FE3" w14:textId="77777777" w:rsidR="00533714" w:rsidRPr="00533714" w:rsidRDefault="00533714" w:rsidP="00533714">
            <w:pPr>
              <w:widowControl/>
              <w:jc w:val="left"/>
              <w:rPr>
                <w:rFonts w:ascii="ＭＳ 明朝" w:hAnsi="ＭＳ 明朝"/>
                <w:sz w:val="24"/>
                <w:szCs w:val="24"/>
              </w:rPr>
            </w:pPr>
            <w:r w:rsidRPr="00533714">
              <w:rPr>
                <w:rFonts w:ascii="ＭＳ 明朝" w:hAnsi="ＭＳ 明朝" w:hint="eastAsia"/>
                <w:sz w:val="24"/>
                <w:szCs w:val="24"/>
              </w:rPr>
              <w:t>日本商工会議所</w:t>
            </w:r>
          </w:p>
          <w:p w14:paraId="139979EE" w14:textId="77777777" w:rsidR="00533714" w:rsidRPr="00533714" w:rsidRDefault="00533714" w:rsidP="00533714">
            <w:pPr>
              <w:widowControl/>
              <w:jc w:val="left"/>
              <w:rPr>
                <w:rFonts w:ascii="ＭＳ 明朝" w:hAnsi="ＭＳ 明朝"/>
                <w:sz w:val="24"/>
                <w:szCs w:val="24"/>
              </w:rPr>
            </w:pPr>
            <w:r w:rsidRPr="00533714">
              <w:rPr>
                <w:rFonts w:ascii="ＭＳ 明朝" w:hAnsi="ＭＳ 明朝" w:hint="eastAsia"/>
                <w:sz w:val="24"/>
                <w:szCs w:val="24"/>
              </w:rPr>
              <w:t>会頭賞</w:t>
            </w:r>
          </w:p>
        </w:tc>
        <w:tc>
          <w:tcPr>
            <w:tcW w:w="2693" w:type="dxa"/>
            <w:tcBorders>
              <w:top w:val="single" w:sz="4" w:space="0" w:color="auto"/>
              <w:bottom w:val="single" w:sz="4" w:space="0" w:color="auto"/>
            </w:tcBorders>
          </w:tcPr>
          <w:p w14:paraId="01E7575D" w14:textId="77777777" w:rsidR="00533714" w:rsidRPr="00533714" w:rsidRDefault="00533714" w:rsidP="00533714">
            <w:pPr>
              <w:widowControl/>
              <w:jc w:val="left"/>
              <w:rPr>
                <w:rFonts w:ascii="ＭＳ 明朝" w:hAnsi="ＭＳ 明朝"/>
                <w:sz w:val="24"/>
                <w:szCs w:val="24"/>
              </w:rPr>
            </w:pPr>
            <w:r w:rsidRPr="00533714">
              <w:rPr>
                <w:rFonts w:ascii="ＭＳ 明朝" w:hAnsi="ＭＳ 明朝"/>
                <w:sz w:val="24"/>
                <w:szCs w:val="24"/>
              </w:rPr>
              <w:t>隂山建設株式会社</w:t>
            </w:r>
          </w:p>
          <w:p w14:paraId="230F2B3B" w14:textId="77777777" w:rsidR="00533714" w:rsidRPr="00533714" w:rsidRDefault="00533714" w:rsidP="00533714">
            <w:pPr>
              <w:widowControl/>
              <w:jc w:val="left"/>
              <w:rPr>
                <w:rFonts w:ascii="ＭＳ 明朝" w:hAnsi="ＭＳ 明朝"/>
                <w:sz w:val="24"/>
                <w:szCs w:val="24"/>
              </w:rPr>
            </w:pPr>
            <w:r w:rsidRPr="00533714">
              <w:rPr>
                <w:rFonts w:ascii="ＭＳ 明朝" w:hAnsi="ＭＳ 明朝" w:hint="eastAsia"/>
                <w:sz w:val="24"/>
                <w:szCs w:val="24"/>
              </w:rPr>
              <w:t>(福島県・郡山市)</w:t>
            </w:r>
          </w:p>
        </w:tc>
        <w:tc>
          <w:tcPr>
            <w:tcW w:w="4819" w:type="dxa"/>
            <w:tcBorders>
              <w:top w:val="single" w:sz="4" w:space="0" w:color="auto"/>
              <w:bottom w:val="single" w:sz="4" w:space="0" w:color="auto"/>
            </w:tcBorders>
          </w:tcPr>
          <w:p w14:paraId="17FA42DE" w14:textId="77777777" w:rsidR="00533714" w:rsidRPr="00533714" w:rsidRDefault="00533714" w:rsidP="00533714">
            <w:pPr>
              <w:widowControl/>
              <w:jc w:val="left"/>
              <w:rPr>
                <w:rFonts w:ascii="ＭＳ 明朝" w:hAnsi="ＭＳ 明朝"/>
                <w:sz w:val="24"/>
                <w:szCs w:val="24"/>
              </w:rPr>
            </w:pPr>
            <w:r w:rsidRPr="00533714">
              <w:rPr>
                <w:rFonts w:ascii="ＭＳ 明朝" w:hAnsi="ＭＳ 明朝"/>
                <w:sz w:val="24"/>
                <w:szCs w:val="24"/>
              </w:rPr>
              <w:t>建設現場を変える挑戦</w:t>
            </w:r>
          </w:p>
        </w:tc>
      </w:tr>
      <w:tr w:rsidR="00533714" w:rsidRPr="00533714" w14:paraId="7A4795BA" w14:textId="77777777" w:rsidTr="00533714">
        <w:tc>
          <w:tcPr>
            <w:tcW w:w="2269" w:type="dxa"/>
            <w:tcBorders>
              <w:top w:val="single" w:sz="4" w:space="0" w:color="auto"/>
            </w:tcBorders>
          </w:tcPr>
          <w:p w14:paraId="2111AFB5" w14:textId="77777777" w:rsidR="00533714" w:rsidRPr="00533714" w:rsidRDefault="00533714" w:rsidP="00533714">
            <w:pPr>
              <w:widowControl/>
              <w:jc w:val="left"/>
              <w:rPr>
                <w:rFonts w:ascii="ＭＳ 明朝" w:hAnsi="ＭＳ 明朝"/>
                <w:sz w:val="24"/>
                <w:szCs w:val="24"/>
              </w:rPr>
            </w:pPr>
            <w:r w:rsidRPr="00533714">
              <w:rPr>
                <w:rFonts w:ascii="ＭＳ 明朝" w:hAnsi="ＭＳ 明朝" w:hint="eastAsia"/>
                <w:sz w:val="24"/>
                <w:szCs w:val="24"/>
              </w:rPr>
              <w:t>全国中小企業団体中央会会長賞</w:t>
            </w:r>
          </w:p>
        </w:tc>
        <w:tc>
          <w:tcPr>
            <w:tcW w:w="2693" w:type="dxa"/>
            <w:tcBorders>
              <w:top w:val="single" w:sz="4" w:space="0" w:color="auto"/>
            </w:tcBorders>
          </w:tcPr>
          <w:p w14:paraId="3E8E652E" w14:textId="77777777" w:rsidR="00533714" w:rsidRPr="00533714" w:rsidRDefault="00533714" w:rsidP="00533714">
            <w:pPr>
              <w:widowControl/>
              <w:jc w:val="left"/>
              <w:rPr>
                <w:rFonts w:ascii="ＭＳ 明朝" w:hAnsi="ＭＳ 明朝"/>
                <w:sz w:val="24"/>
                <w:szCs w:val="24"/>
              </w:rPr>
            </w:pPr>
            <w:r w:rsidRPr="00533714">
              <w:rPr>
                <w:rFonts w:ascii="ＭＳ 明朝" w:hAnsi="ＭＳ 明朝"/>
                <w:sz w:val="24"/>
                <w:szCs w:val="24"/>
              </w:rPr>
              <w:t>株式会社 WORK SMILE LABO</w:t>
            </w:r>
            <w:r w:rsidRPr="00533714">
              <w:rPr>
                <w:rFonts w:ascii="ＭＳ 明朝" w:hAnsi="ＭＳ 明朝" w:hint="eastAsia"/>
                <w:sz w:val="24"/>
                <w:szCs w:val="24"/>
              </w:rPr>
              <w:t>(</w:t>
            </w:r>
            <w:r w:rsidRPr="00533714">
              <w:rPr>
                <w:rFonts w:ascii="ＭＳ 明朝" w:hAnsi="ＭＳ 明朝"/>
                <w:sz w:val="24"/>
                <w:szCs w:val="24"/>
              </w:rPr>
              <w:t>岡山県・岡山市</w:t>
            </w:r>
            <w:r w:rsidRPr="00533714">
              <w:rPr>
                <w:rFonts w:ascii="ＭＳ 明朝" w:hAnsi="ＭＳ 明朝" w:hint="eastAsia"/>
                <w:sz w:val="24"/>
                <w:szCs w:val="24"/>
              </w:rPr>
              <w:t>)</w:t>
            </w:r>
          </w:p>
        </w:tc>
        <w:tc>
          <w:tcPr>
            <w:tcW w:w="4819" w:type="dxa"/>
            <w:tcBorders>
              <w:top w:val="single" w:sz="4" w:space="0" w:color="auto"/>
            </w:tcBorders>
          </w:tcPr>
          <w:p w14:paraId="77CC78EA" w14:textId="77777777" w:rsidR="00533714" w:rsidRPr="00533714" w:rsidRDefault="00533714" w:rsidP="00533714">
            <w:pPr>
              <w:widowControl/>
              <w:jc w:val="left"/>
              <w:rPr>
                <w:rFonts w:ascii="ＭＳ 明朝" w:hAnsi="ＭＳ 明朝"/>
                <w:sz w:val="24"/>
                <w:szCs w:val="24"/>
              </w:rPr>
            </w:pPr>
            <w:r w:rsidRPr="00533714">
              <w:rPr>
                <w:rFonts w:ascii="ＭＳ 明朝" w:hAnsi="ＭＳ 明朝"/>
                <w:sz w:val="24"/>
                <w:szCs w:val="24"/>
              </w:rPr>
              <w:t>中小企業は今こそクラウド活用で働き方変革</w:t>
            </w:r>
          </w:p>
        </w:tc>
      </w:tr>
    </w:tbl>
    <w:p w14:paraId="1ED20351" w14:textId="248262ED" w:rsidR="00D452E9" w:rsidRPr="00533714" w:rsidRDefault="00533714" w:rsidP="00D452E9">
      <w:pPr>
        <w:widowControl/>
        <w:ind w:leftChars="-1" w:left="-2"/>
        <w:jc w:val="left"/>
        <w:rPr>
          <w:rFonts w:ascii="ＭＳ 明朝" w:eastAsia="ＭＳ 明朝" w:hAnsi="ＭＳ 明朝" w:cs="Times New Roman"/>
          <w:b/>
          <w:bCs/>
          <w:sz w:val="32"/>
          <w:szCs w:val="32"/>
        </w:rPr>
      </w:pPr>
      <w:r>
        <w:rPr>
          <w:rFonts w:ascii="ＭＳ 明朝" w:eastAsia="ＭＳ 明朝" w:hAnsi="ＭＳ 明朝" w:cs="Times New Roman" w:hint="eastAsia"/>
          <w:b/>
          <w:bCs/>
          <w:sz w:val="32"/>
          <w:szCs w:val="32"/>
        </w:rPr>
        <w:t>【</w:t>
      </w:r>
      <w:r w:rsidRPr="00533714">
        <w:rPr>
          <w:rFonts w:ascii="ＭＳ 明朝" w:eastAsia="ＭＳ 明朝" w:hAnsi="ＭＳ 明朝" w:cs="Times New Roman" w:hint="eastAsia"/>
          <w:b/>
          <w:bCs/>
          <w:sz w:val="32"/>
          <w:szCs w:val="32"/>
        </w:rPr>
        <w:t>商工会</w:t>
      </w:r>
      <w:r w:rsidR="00C46DB7" w:rsidRPr="00533714">
        <w:rPr>
          <w:rFonts w:ascii="ＭＳ 明朝" w:eastAsia="ＭＳ 明朝" w:hAnsi="ＭＳ 明朝" w:cs="Times New Roman" w:hint="eastAsia"/>
          <w:b/>
          <w:bCs/>
          <w:sz w:val="32"/>
          <w:szCs w:val="32"/>
        </w:rPr>
        <w:t>会員企業の受賞事例</w:t>
      </w:r>
      <w:r>
        <w:rPr>
          <w:rFonts w:ascii="ＭＳ 明朝" w:eastAsia="ＭＳ 明朝" w:hAnsi="ＭＳ 明朝" w:cs="Times New Roman" w:hint="eastAsia"/>
          <w:b/>
          <w:bCs/>
          <w:sz w:val="32"/>
          <w:szCs w:val="32"/>
        </w:rPr>
        <w:t>】</w:t>
      </w:r>
    </w:p>
    <w:tbl>
      <w:tblPr>
        <w:tblStyle w:val="a7"/>
        <w:tblW w:w="9901" w:type="dxa"/>
        <w:tblInd w:w="-5" w:type="dxa"/>
        <w:tblLook w:val="04A0" w:firstRow="1" w:lastRow="0" w:firstColumn="1" w:lastColumn="0" w:noHBand="0" w:noVBand="1"/>
      </w:tblPr>
      <w:tblGrid>
        <w:gridCol w:w="9901"/>
      </w:tblGrid>
      <w:tr w:rsidR="00D452E9" w:rsidRPr="00D452E9" w14:paraId="0AC0B14B" w14:textId="77777777" w:rsidTr="000B51FA">
        <w:trPr>
          <w:trHeight w:val="1072"/>
        </w:trPr>
        <w:tc>
          <w:tcPr>
            <w:tcW w:w="9901" w:type="dxa"/>
            <w:shd w:val="clear" w:color="auto" w:fill="8EAADB"/>
          </w:tcPr>
          <w:p w14:paraId="79D60739" w14:textId="77777777" w:rsidR="00D452E9" w:rsidRPr="00D452E9" w:rsidRDefault="00D452E9" w:rsidP="00D452E9">
            <w:pPr>
              <w:widowControl/>
              <w:jc w:val="center"/>
              <w:rPr>
                <w:rFonts w:ascii="ＭＳ Ｐゴシック" w:eastAsia="ＭＳ Ｐゴシック" w:hAnsi="ＭＳ Ｐゴシック"/>
                <w:b/>
                <w:bCs/>
                <w:color w:val="FFFFFF"/>
                <w:sz w:val="42"/>
                <w:szCs w:val="42"/>
              </w:rPr>
            </w:pPr>
            <w:r w:rsidRPr="00D452E9">
              <w:rPr>
                <w:rFonts w:ascii="ＭＳ Ｐゴシック" w:eastAsia="ＭＳ Ｐゴシック" w:hAnsi="ＭＳ Ｐゴシック"/>
                <w:b/>
                <w:bCs/>
                <w:color w:val="FFFFFF"/>
                <w:sz w:val="42"/>
                <w:szCs w:val="42"/>
              </w:rPr>
              <w:t>全国商工会連合会会長賞</w:t>
            </w:r>
            <w:r w:rsidRPr="00D452E9">
              <w:rPr>
                <w:rFonts w:ascii="ＭＳ Ｐゴシック" w:eastAsia="ＭＳ Ｐゴシック" w:hAnsi="ＭＳ Ｐゴシック" w:hint="eastAsia"/>
                <w:b/>
                <w:bCs/>
                <w:color w:val="FFFFFF"/>
                <w:sz w:val="32"/>
                <w:szCs w:val="32"/>
              </w:rPr>
              <w:t>（2</w:t>
            </w:r>
            <w:r w:rsidRPr="00D452E9">
              <w:rPr>
                <w:rFonts w:ascii="ＭＳ Ｐゴシック" w:eastAsia="ＭＳ Ｐゴシック" w:hAnsi="ＭＳ Ｐゴシック"/>
                <w:b/>
                <w:bCs/>
                <w:color w:val="FFFFFF"/>
                <w:sz w:val="32"/>
                <w:szCs w:val="32"/>
              </w:rPr>
              <w:t>019</w:t>
            </w:r>
            <w:r w:rsidRPr="00D452E9">
              <w:rPr>
                <w:rFonts w:ascii="ＭＳ Ｐゴシック" w:eastAsia="ＭＳ Ｐゴシック" w:hAnsi="ＭＳ Ｐゴシック" w:hint="eastAsia"/>
                <w:b/>
                <w:bCs/>
                <w:color w:val="FFFFFF"/>
                <w:sz w:val="32"/>
                <w:szCs w:val="32"/>
              </w:rPr>
              <w:t>年大会）</w:t>
            </w:r>
          </w:p>
          <w:p w14:paraId="22E01CE1" w14:textId="77777777" w:rsidR="00D452E9" w:rsidRPr="00D452E9" w:rsidRDefault="00D452E9" w:rsidP="00D452E9">
            <w:pPr>
              <w:widowControl/>
              <w:jc w:val="center"/>
              <w:rPr>
                <w:rFonts w:ascii="ＭＳ Ｐゴシック" w:eastAsia="ＭＳ Ｐゴシック" w:hAnsi="ＭＳ Ｐゴシック"/>
                <w:sz w:val="22"/>
              </w:rPr>
            </w:pPr>
            <w:r w:rsidRPr="00D452E9">
              <w:rPr>
                <w:rFonts w:ascii="ＭＳ Ｐゴシック" w:eastAsia="ＭＳ Ｐゴシック" w:hAnsi="ＭＳ Ｐゴシック" w:hint="eastAsia"/>
                <w:b/>
                <w:bCs/>
                <w:color w:val="FFFFFF"/>
                <w:sz w:val="42"/>
                <w:szCs w:val="42"/>
              </w:rPr>
              <w:t>株式会社航和</w:t>
            </w:r>
            <w:r w:rsidRPr="00D452E9">
              <w:rPr>
                <w:rFonts w:ascii="ＭＳ Ｐゴシック" w:eastAsia="ＭＳ Ｐゴシック" w:hAnsi="ＭＳ Ｐゴシック" w:hint="eastAsia"/>
                <w:b/>
                <w:bCs/>
                <w:color w:val="FFFFFF"/>
                <w:sz w:val="32"/>
                <w:szCs w:val="32"/>
              </w:rPr>
              <w:t xml:space="preserve"> （岩手県・雫石商工会所属）</w:t>
            </w:r>
          </w:p>
        </w:tc>
      </w:tr>
      <w:tr w:rsidR="00D452E9" w:rsidRPr="00D452E9" w14:paraId="436FD402" w14:textId="77777777" w:rsidTr="000B51FA">
        <w:trPr>
          <w:trHeight w:val="544"/>
        </w:trPr>
        <w:tc>
          <w:tcPr>
            <w:tcW w:w="9901" w:type="dxa"/>
          </w:tcPr>
          <w:p w14:paraId="1D5E3DA6" w14:textId="77777777" w:rsidR="00D452E9" w:rsidRPr="00D452E9" w:rsidRDefault="00D452E9" w:rsidP="00D452E9">
            <w:pPr>
              <w:widowControl/>
              <w:jc w:val="left"/>
              <w:rPr>
                <w:rFonts w:ascii="ＭＳ Ｐゴシック" w:eastAsia="ＭＳ Ｐゴシック" w:hAnsi="ＭＳ Ｐゴシック"/>
                <w:sz w:val="32"/>
                <w:szCs w:val="32"/>
              </w:rPr>
            </w:pPr>
            <w:r w:rsidRPr="00D452E9">
              <w:rPr>
                <w:rFonts w:ascii="ＭＳ Ｐゴシック" w:eastAsia="ＭＳ Ｐゴシック" w:hAnsi="ＭＳ Ｐゴシック" w:hint="eastAsia"/>
                <w:b/>
                <w:bCs/>
                <w:sz w:val="32"/>
                <w:szCs w:val="32"/>
              </w:rPr>
              <w:t>クラウド実践により事務作業の効率化で、介護現場の離職率を改善</w:t>
            </w:r>
          </w:p>
        </w:tc>
      </w:tr>
      <w:tr w:rsidR="00D452E9" w:rsidRPr="00D452E9" w14:paraId="789F8388" w14:textId="77777777" w:rsidTr="000B51FA">
        <w:trPr>
          <w:trHeight w:val="4967"/>
        </w:trPr>
        <w:tc>
          <w:tcPr>
            <w:tcW w:w="9901" w:type="dxa"/>
          </w:tcPr>
          <w:tbl>
            <w:tblPr>
              <w:tblStyle w:val="a7"/>
              <w:tblpPr w:leftFromText="142" w:rightFromText="142" w:vertAnchor="text" w:horzAnchor="margin" w:tblpY="123"/>
              <w:tblW w:w="9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7"/>
            </w:tblGrid>
            <w:tr w:rsidR="00D452E9" w:rsidRPr="00D452E9" w14:paraId="6746B25E" w14:textId="77777777" w:rsidTr="000B51FA">
              <w:trPr>
                <w:trHeight w:val="2973"/>
              </w:trPr>
              <w:tc>
                <w:tcPr>
                  <w:tcW w:w="9447" w:type="dxa"/>
                </w:tcPr>
                <w:p w14:paraId="34252E3D" w14:textId="77777777" w:rsidR="00D452E9" w:rsidRPr="00D452E9" w:rsidRDefault="00D452E9" w:rsidP="00D452E9">
                  <w:pPr>
                    <w:widowControl/>
                    <w:ind w:firstLineChars="100" w:firstLine="240"/>
                    <w:jc w:val="left"/>
                    <w:rPr>
                      <w:rFonts w:ascii="ＭＳ 明朝" w:hAnsi="ＭＳ 明朝"/>
                      <w:sz w:val="24"/>
                      <w:szCs w:val="24"/>
                    </w:rPr>
                  </w:pPr>
                  <w:r w:rsidRPr="00D452E9">
                    <w:rPr>
                      <w:rFonts w:ascii="ＭＳ 明朝" w:hAnsi="ＭＳ 明朝" w:hint="eastAsia"/>
                      <w:sz w:val="24"/>
                      <w:szCs w:val="24"/>
                    </w:rPr>
                    <w:t>介護現場では人手不足が深刻で、航和においては、2015年の離職率が28％に上っていました。原因を探ったところ「大変なのは事務作業」ということが判明。そこで、クラウドを活用した事務作業の情報共有を開始しました。</w:t>
                  </w:r>
                </w:p>
                <w:p w14:paraId="116BA804" w14:textId="77777777" w:rsidR="00D452E9" w:rsidRPr="00D452E9" w:rsidRDefault="00D452E9" w:rsidP="00D452E9">
                  <w:pPr>
                    <w:widowControl/>
                    <w:ind w:firstLineChars="100" w:firstLine="240"/>
                    <w:jc w:val="left"/>
                    <w:rPr>
                      <w:rFonts w:ascii="ＭＳ 明朝" w:hAnsi="ＭＳ 明朝"/>
                      <w:sz w:val="24"/>
                      <w:szCs w:val="24"/>
                    </w:rPr>
                  </w:pPr>
                  <w:r w:rsidRPr="00D452E9">
                    <w:rPr>
                      <w:rFonts w:ascii="ＭＳ 明朝" w:hAnsi="ＭＳ 明朝" w:hint="eastAsia"/>
                      <w:sz w:val="24"/>
                      <w:szCs w:val="24"/>
                    </w:rPr>
                    <w:t>以前は、伝達事項やケアプランなどを毎日コピーし、ヘルパーに配布したり、利用者別の情報ファイルを保管するスペースが足りず、検索に時間がかかったりと、課題が山積みでした。クラウドの活用により、アップされた情報を、すぐにスタッフ全員で共有でき、コメントや写真、音声などの利用で利用者の様子をリアルタイムに把握できるようになりました。</w:t>
                  </w:r>
                </w:p>
                <w:p w14:paraId="6A194A5D" w14:textId="77777777" w:rsidR="00D452E9" w:rsidRPr="00D452E9" w:rsidRDefault="00D452E9" w:rsidP="00D452E9">
                  <w:pPr>
                    <w:widowControl/>
                    <w:ind w:firstLineChars="100" w:firstLine="240"/>
                    <w:jc w:val="left"/>
                    <w:rPr>
                      <w:szCs w:val="24"/>
                    </w:rPr>
                  </w:pPr>
                  <w:r w:rsidRPr="00D452E9">
                    <w:rPr>
                      <w:rFonts w:ascii="ＭＳ 明朝" w:hAnsi="ＭＳ 明朝" w:hint="eastAsia"/>
                      <w:sz w:val="24"/>
                      <w:szCs w:val="24"/>
                    </w:rPr>
                    <w:t>また、利用者の基本情報や予定実績の管理、計画書作成、請求業務などのICT化、Bluetooth対応のデバイスによる朝のバイタル測定などの効率化を実現。2017年には、離職率を8％にまで削減しました。</w:t>
                  </w:r>
                </w:p>
              </w:tc>
            </w:tr>
            <w:tr w:rsidR="00D452E9" w:rsidRPr="00D452E9" w14:paraId="0A27A7AA" w14:textId="77777777" w:rsidTr="000B51FA">
              <w:trPr>
                <w:trHeight w:val="2095"/>
              </w:trPr>
              <w:tc>
                <w:tcPr>
                  <w:tcW w:w="9447" w:type="dxa"/>
                </w:tcPr>
                <w:p w14:paraId="1E359F29" w14:textId="77777777" w:rsidR="00D452E9" w:rsidRPr="00D452E9" w:rsidRDefault="00D452E9" w:rsidP="00D452E9">
                  <w:pPr>
                    <w:widowControl/>
                    <w:jc w:val="center"/>
                    <w:rPr>
                      <w:szCs w:val="24"/>
                    </w:rPr>
                  </w:pPr>
                  <w:r w:rsidRPr="00D452E9">
                    <w:rPr>
                      <w:rFonts w:ascii="Noto Sans JP" w:hAnsi="Noto Sans JP" w:hint="eastAsia"/>
                      <w:noProof/>
                      <w:color w:val="000000"/>
                      <w:szCs w:val="24"/>
                    </w:rPr>
                    <w:drawing>
                      <wp:inline distT="0" distB="0" distL="0" distR="0" wp14:anchorId="1C9758C6" wp14:editId="5636C468">
                        <wp:extent cx="4272915" cy="1426431"/>
                        <wp:effectExtent l="0" t="0" r="0" b="2540"/>
                        <wp:docPr id="8" name="図 8" descr="全国商工会連合会会長賞：株式会社航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全国商工会連合会会長賞：株式会社航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8217" cy="1454907"/>
                                </a:xfrm>
                                <a:prstGeom prst="rect">
                                  <a:avLst/>
                                </a:prstGeom>
                                <a:noFill/>
                                <a:ln>
                                  <a:noFill/>
                                </a:ln>
                              </pic:spPr>
                            </pic:pic>
                          </a:graphicData>
                        </a:graphic>
                      </wp:inline>
                    </w:drawing>
                  </w:r>
                </w:p>
              </w:tc>
            </w:tr>
          </w:tbl>
          <w:p w14:paraId="2E57C7FA" w14:textId="77777777" w:rsidR="00D452E9" w:rsidRPr="00D452E9" w:rsidRDefault="00D452E9" w:rsidP="00D452E9">
            <w:pPr>
              <w:widowControl/>
              <w:jc w:val="left"/>
              <w:rPr>
                <w:rFonts w:ascii="ＭＳ 明朝" w:hAnsi="ＭＳ 明朝"/>
                <w:sz w:val="24"/>
                <w:szCs w:val="24"/>
              </w:rPr>
            </w:pPr>
          </w:p>
        </w:tc>
      </w:tr>
      <w:bookmarkEnd w:id="0"/>
    </w:tbl>
    <w:p w14:paraId="4072D300" w14:textId="45336DED" w:rsidR="00481066" w:rsidRDefault="00481066"/>
    <w:sectPr w:rsidR="00481066" w:rsidSect="00D452E9">
      <w:footerReference w:type="default" r:id="rId8"/>
      <w:headerReference w:type="first" r:id="rId9"/>
      <w:pgSz w:w="11906" w:h="16838" w:code="9"/>
      <w:pgMar w:top="1276" w:right="1133" w:bottom="567" w:left="1134" w:header="851" w:footer="510" w:gutter="0"/>
      <w:pgNumType w:start="0"/>
      <w:cols w:space="425"/>
      <w:titlePg/>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2157B" w14:textId="77777777" w:rsidR="00A5357D" w:rsidRDefault="00A5357D">
      <w:r>
        <w:separator/>
      </w:r>
    </w:p>
  </w:endnote>
  <w:endnote w:type="continuationSeparator" w:id="0">
    <w:p w14:paraId="252A81FC" w14:textId="77777777" w:rsidR="00A5357D" w:rsidRDefault="00A5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Noto Sans JP">
    <w:altName w:val="Calibri"/>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193338"/>
      <w:docPartObj>
        <w:docPartGallery w:val="Page Numbers (Bottom of Page)"/>
        <w:docPartUnique/>
      </w:docPartObj>
    </w:sdtPr>
    <w:sdtEndPr/>
    <w:sdtContent>
      <w:p w14:paraId="5C98B9E2" w14:textId="77777777" w:rsidR="007A4026" w:rsidRDefault="00D452E9" w:rsidP="00CB7D7D">
        <w:pPr>
          <w:pStyle w:val="a5"/>
          <w:jc w:val="center"/>
        </w:pPr>
        <w:r>
          <w:fldChar w:fldCharType="begin"/>
        </w:r>
        <w:r>
          <w:instrText>PAGE   \* MERGEFORMAT</w:instrText>
        </w:r>
        <w:r>
          <w:fldChar w:fldCharType="separate"/>
        </w:r>
        <w:r w:rsidRPr="00B77D52">
          <w:rPr>
            <w:noProof/>
            <w:lang w:val="ja-JP" w:eastAsia="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564DE" w14:textId="77777777" w:rsidR="00A5357D" w:rsidRDefault="00A5357D">
      <w:r>
        <w:separator/>
      </w:r>
    </w:p>
  </w:footnote>
  <w:footnote w:type="continuationSeparator" w:id="0">
    <w:p w14:paraId="4C3B6806" w14:textId="77777777" w:rsidR="00A5357D" w:rsidRDefault="00A53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8594" w14:textId="79D8C2AD" w:rsidR="000B51FA" w:rsidRDefault="000B51FA" w:rsidP="000B51FA">
    <w:pPr>
      <w:pStyle w:val="a3"/>
      <w:jc w:val="right"/>
    </w:pPr>
    <w:r w:rsidRPr="000B51FA">
      <w:rPr>
        <w:rFonts w:ascii="ＭＳ 明朝" w:hAnsi="ＭＳ 明朝" w:hint="eastAsia"/>
        <w:noProof/>
        <w:sz w:val="24"/>
        <w:lang w:val="en-US" w:eastAsia="ja-JP"/>
      </w:rPr>
      <mc:AlternateContent>
        <mc:Choice Requires="wps">
          <w:drawing>
            <wp:anchor distT="0" distB="0" distL="114300" distR="114300" simplePos="0" relativeHeight="251659264" behindDoc="0" locked="0" layoutInCell="1" allowOverlap="1" wp14:anchorId="0BB15D3D" wp14:editId="5F6CC9D9">
              <wp:simplePos x="0" y="0"/>
              <wp:positionH relativeFrom="margin">
                <wp:posOffset>4953000</wp:posOffset>
              </wp:positionH>
              <wp:positionV relativeFrom="paragraph">
                <wp:posOffset>-38100</wp:posOffset>
              </wp:positionV>
              <wp:extent cx="1143000" cy="2857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143000" cy="285750"/>
                      </a:xfrm>
                      <a:prstGeom prst="rect">
                        <a:avLst/>
                      </a:prstGeom>
                      <a:solidFill>
                        <a:sysClr val="window" lastClr="FFFFFF"/>
                      </a:solidFill>
                      <a:ln w="6350">
                        <a:solidFill>
                          <a:prstClr val="black"/>
                        </a:solidFill>
                      </a:ln>
                    </wps:spPr>
                    <wps:txbx>
                      <w:txbxContent>
                        <w:p w14:paraId="49D89973" w14:textId="668AF415" w:rsidR="000B51FA" w:rsidRPr="00C50CDB" w:rsidRDefault="000B51FA" w:rsidP="000B51FA">
                          <w:pPr>
                            <w:jc w:val="center"/>
                            <w:rPr>
                              <w:sz w:val="24"/>
                              <w:szCs w:val="32"/>
                            </w:rPr>
                          </w:pPr>
                          <w:r>
                            <w:rPr>
                              <w:rFonts w:hint="eastAsia"/>
                              <w:sz w:val="24"/>
                              <w:szCs w:val="32"/>
                            </w:rPr>
                            <w:t>参考資料</w:t>
                          </w:r>
                          <w:r>
                            <w:rPr>
                              <w:sz w:val="24"/>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15D3D" id="_x0000_t202" coordsize="21600,21600" o:spt="202" path="m,l,21600r21600,l21600,xe">
              <v:stroke joinstyle="miter"/>
              <v:path gradientshapeok="t" o:connecttype="rect"/>
            </v:shapetype>
            <v:shape id="テキスト ボックス 7" o:spid="_x0000_s1026" type="#_x0000_t202" style="position:absolute;left:0;text-align:left;margin-left:390pt;margin-top:-3pt;width:90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" fillcolor="window" strokeweight=".5pt">
              <v:textbox>
                <w:txbxContent>
                  <w:p w14:paraId="49D89973" w14:textId="668AF415" w:rsidR="000B51FA" w:rsidRPr="00C50CDB" w:rsidRDefault="000B51FA" w:rsidP="000B51FA">
                    <w:pPr>
                      <w:jc w:val="center"/>
                      <w:rPr>
                        <w:sz w:val="24"/>
                        <w:szCs w:val="32"/>
                      </w:rPr>
                    </w:pPr>
                    <w:r>
                      <w:rPr>
                        <w:rFonts w:hint="eastAsia"/>
                        <w:sz w:val="24"/>
                        <w:szCs w:val="32"/>
                      </w:rPr>
                      <w:t>参考資料</w:t>
                    </w:r>
                    <w:r>
                      <w:rPr>
                        <w:sz w:val="24"/>
                        <w:szCs w:val="32"/>
                      </w:rPr>
                      <w:t>3</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2E9"/>
    <w:rsid w:val="000B51FA"/>
    <w:rsid w:val="00481066"/>
    <w:rsid w:val="00495A99"/>
    <w:rsid w:val="00533714"/>
    <w:rsid w:val="00551AD4"/>
    <w:rsid w:val="005947FC"/>
    <w:rsid w:val="005C62F9"/>
    <w:rsid w:val="00A5357D"/>
    <w:rsid w:val="00C46DB7"/>
    <w:rsid w:val="00D452E9"/>
    <w:rsid w:val="00E402AA"/>
    <w:rsid w:val="00F8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75C6E1"/>
  <w15:chartTrackingRefBased/>
  <w15:docId w15:val="{395711AD-F468-4D9F-906F-9EE1AD6D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52E9"/>
    <w:pPr>
      <w:widowControl/>
      <w:tabs>
        <w:tab w:val="center" w:pos="4252"/>
        <w:tab w:val="right" w:pos="8504"/>
      </w:tabs>
      <w:snapToGrid w:val="0"/>
      <w:jc w:val="left"/>
    </w:pPr>
    <w:rPr>
      <w:rFonts w:ascii="Century" w:eastAsia="ＭＳ 明朝" w:hAnsi="Century" w:cs="Times New Roman"/>
      <w:szCs w:val="24"/>
      <w:lang w:val="x-none" w:eastAsia="x-none"/>
    </w:rPr>
  </w:style>
  <w:style w:type="character" w:customStyle="1" w:styleId="a4">
    <w:name w:val="ヘッダー (文字)"/>
    <w:basedOn w:val="a0"/>
    <w:link w:val="a3"/>
    <w:rsid w:val="00D452E9"/>
    <w:rPr>
      <w:rFonts w:ascii="Century" w:eastAsia="ＭＳ 明朝" w:hAnsi="Century" w:cs="Times New Roman"/>
      <w:szCs w:val="24"/>
      <w:lang w:val="x-none" w:eastAsia="x-none"/>
    </w:rPr>
  </w:style>
  <w:style w:type="paragraph" w:styleId="a5">
    <w:name w:val="footer"/>
    <w:basedOn w:val="a"/>
    <w:link w:val="a6"/>
    <w:uiPriority w:val="99"/>
    <w:rsid w:val="00D452E9"/>
    <w:pPr>
      <w:widowControl/>
      <w:tabs>
        <w:tab w:val="center" w:pos="4252"/>
        <w:tab w:val="right" w:pos="8504"/>
      </w:tabs>
      <w:snapToGrid w:val="0"/>
      <w:jc w:val="left"/>
    </w:pPr>
    <w:rPr>
      <w:rFonts w:ascii="Century" w:eastAsia="ＭＳ 明朝" w:hAnsi="Century" w:cs="Times New Roman"/>
      <w:szCs w:val="24"/>
      <w:lang w:val="x-none" w:eastAsia="x-none"/>
    </w:rPr>
  </w:style>
  <w:style w:type="character" w:customStyle="1" w:styleId="a6">
    <w:name w:val="フッター (文字)"/>
    <w:basedOn w:val="a0"/>
    <w:link w:val="a5"/>
    <w:uiPriority w:val="99"/>
    <w:rsid w:val="00D452E9"/>
    <w:rPr>
      <w:rFonts w:ascii="Century" w:eastAsia="ＭＳ 明朝" w:hAnsi="Century" w:cs="Times New Roman"/>
      <w:szCs w:val="24"/>
      <w:lang w:val="x-none" w:eastAsia="x-none"/>
    </w:rPr>
  </w:style>
  <w:style w:type="table" w:styleId="a7">
    <w:name w:val="Table Grid"/>
    <w:basedOn w:val="a1"/>
    <w:uiPriority w:val="39"/>
    <w:rsid w:val="00D452E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53371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loudil.jp/report-202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邦彦</dc:creator>
  <cp:keywords/>
  <dc:description/>
  <cp:lastModifiedBy>38R001PC116</cp:lastModifiedBy>
  <cp:revision>2</cp:revision>
  <cp:lastPrinted>2021-05-11T09:38:00Z</cp:lastPrinted>
  <dcterms:created xsi:type="dcterms:W3CDTF">2021-05-14T04:38:00Z</dcterms:created>
  <dcterms:modified xsi:type="dcterms:W3CDTF">2021-05-14T04:38:00Z</dcterms:modified>
</cp:coreProperties>
</file>